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0B" w:rsidRDefault="001C76CC" w:rsidP="004F0B1E">
      <w:pPr>
        <w:spacing w:before="95"/>
        <w:ind w:left="101"/>
        <w:jc w:val="center"/>
      </w:pPr>
      <w:r>
        <w:rPr>
          <w:noProof/>
        </w:rPr>
        <w:drawing>
          <wp:inline distT="0" distB="0" distL="0" distR="0">
            <wp:extent cx="5124450" cy="222812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an-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22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CC" w:rsidRPr="001C76CC" w:rsidRDefault="001C76CC" w:rsidP="004F0B1E">
      <w:pPr>
        <w:spacing w:before="67"/>
        <w:ind w:left="202"/>
        <w:jc w:val="center"/>
        <w:rPr>
          <w:rFonts w:ascii="Georgia" w:eastAsia="Calibri" w:hAnsi="Georgia" w:cs="Calibri"/>
          <w:b/>
          <w:color w:val="3B753C"/>
          <w:spacing w:val="1"/>
          <w:sz w:val="32"/>
          <w:szCs w:val="32"/>
        </w:rPr>
      </w:pPr>
      <w:r w:rsidRPr="001C76CC">
        <w:rPr>
          <w:rFonts w:ascii="Georgia" w:eastAsia="Calibri" w:hAnsi="Georgia" w:cs="Calibri"/>
          <w:b/>
          <w:color w:val="3B753C"/>
          <w:spacing w:val="1"/>
          <w:sz w:val="32"/>
          <w:szCs w:val="32"/>
        </w:rPr>
        <w:t>2012 Hollywood Boulevard, Hollywood, FL 33020</w:t>
      </w:r>
    </w:p>
    <w:p w:rsidR="00B7120B" w:rsidRPr="001C76CC" w:rsidRDefault="00B7120B">
      <w:pPr>
        <w:spacing w:before="1" w:line="140" w:lineRule="exact"/>
        <w:rPr>
          <w:color w:val="3B753C"/>
          <w:sz w:val="14"/>
          <w:szCs w:val="14"/>
        </w:rPr>
      </w:pPr>
    </w:p>
    <w:p w:rsidR="00B7120B" w:rsidRDefault="00B7120B">
      <w:pPr>
        <w:spacing w:line="200" w:lineRule="exact"/>
      </w:pPr>
    </w:p>
    <w:p w:rsidR="001C76CC" w:rsidRDefault="001C76CC" w:rsidP="007967C1">
      <w:pPr>
        <w:spacing w:line="300" w:lineRule="exact"/>
        <w:ind w:left="450"/>
        <w:jc w:val="center"/>
        <w:rPr>
          <w:rFonts w:ascii="Georgia" w:eastAsia="Georgia" w:hAnsi="Georgia" w:cs="Georgia"/>
          <w:b/>
          <w:spacing w:val="2"/>
          <w:position w:val="-1"/>
          <w:sz w:val="56"/>
          <w:szCs w:val="56"/>
        </w:rPr>
      </w:pPr>
    </w:p>
    <w:p w:rsidR="00B7120B" w:rsidRDefault="002960B7" w:rsidP="007967C1">
      <w:pPr>
        <w:spacing w:line="300" w:lineRule="exact"/>
        <w:ind w:left="450"/>
        <w:jc w:val="center"/>
        <w:rPr>
          <w:rFonts w:ascii="Georgia" w:eastAsia="Georgia" w:hAnsi="Georgia" w:cs="Georgia"/>
          <w:b/>
          <w:spacing w:val="-3"/>
          <w:w w:val="101"/>
          <w:position w:val="-1"/>
          <w:sz w:val="32"/>
          <w:szCs w:val="32"/>
        </w:rPr>
      </w:pPr>
      <w:r>
        <w:rPr>
          <w:rFonts w:ascii="Georgia" w:eastAsia="Georgia" w:hAnsi="Georgia" w:cs="Georgia"/>
          <w:b/>
          <w:spacing w:val="2"/>
          <w:position w:val="-1"/>
          <w:sz w:val="32"/>
          <w:szCs w:val="32"/>
        </w:rPr>
        <w:t xml:space="preserve">Bookkeeping, QB, Individual and Business Tax </w:t>
      </w:r>
      <w:r w:rsidR="004F0B1E" w:rsidRPr="001C76CC">
        <w:rPr>
          <w:rFonts w:ascii="Georgia" w:eastAsia="Georgia" w:hAnsi="Georgia" w:cs="Georgia"/>
          <w:b/>
          <w:spacing w:val="2"/>
          <w:position w:val="-1"/>
          <w:sz w:val="32"/>
          <w:szCs w:val="32"/>
        </w:rPr>
        <w:t>W</w:t>
      </w:r>
      <w:r w:rsidR="004F0B1E" w:rsidRPr="001C76CC">
        <w:rPr>
          <w:rFonts w:ascii="Georgia" w:eastAsia="Georgia" w:hAnsi="Georgia" w:cs="Georgia"/>
          <w:b/>
          <w:spacing w:val="-1"/>
          <w:position w:val="-1"/>
          <w:sz w:val="32"/>
          <w:szCs w:val="32"/>
        </w:rPr>
        <w:t>o</w:t>
      </w:r>
      <w:r w:rsidR="004F0B1E" w:rsidRPr="001C76CC">
        <w:rPr>
          <w:rFonts w:ascii="Georgia" w:eastAsia="Georgia" w:hAnsi="Georgia" w:cs="Georgia"/>
          <w:b/>
          <w:position w:val="-1"/>
          <w:sz w:val="32"/>
          <w:szCs w:val="32"/>
        </w:rPr>
        <w:t>rk</w:t>
      </w:r>
      <w:r w:rsidR="004F0B1E" w:rsidRPr="001C76CC">
        <w:rPr>
          <w:rFonts w:ascii="Georgia" w:eastAsia="Georgia" w:hAnsi="Georgia" w:cs="Georgia"/>
          <w:b/>
          <w:spacing w:val="-1"/>
          <w:position w:val="-1"/>
          <w:sz w:val="32"/>
          <w:szCs w:val="32"/>
        </w:rPr>
        <w:t>sho</w:t>
      </w:r>
      <w:r w:rsidR="004F0B1E" w:rsidRPr="001C76CC">
        <w:rPr>
          <w:rFonts w:ascii="Georgia" w:eastAsia="Georgia" w:hAnsi="Georgia" w:cs="Georgia"/>
          <w:b/>
          <w:position w:val="-1"/>
          <w:sz w:val="32"/>
          <w:szCs w:val="32"/>
        </w:rPr>
        <w:t>p</w:t>
      </w:r>
      <w:r w:rsidR="002605F6">
        <w:rPr>
          <w:rFonts w:ascii="Georgia" w:eastAsia="Georgia" w:hAnsi="Georgia" w:cs="Georgia"/>
          <w:b/>
          <w:spacing w:val="-3"/>
          <w:w w:val="101"/>
          <w:position w:val="-1"/>
          <w:sz w:val="32"/>
          <w:szCs w:val="32"/>
        </w:rPr>
        <w:t>s in 2019</w:t>
      </w:r>
    </w:p>
    <w:p w:rsidR="002960B7" w:rsidRPr="002960B7" w:rsidRDefault="002960B7" w:rsidP="002960B7">
      <w:pPr>
        <w:spacing w:before="67"/>
        <w:ind w:left="202"/>
        <w:jc w:val="center"/>
        <w:rPr>
          <w:rFonts w:ascii="Calibri" w:eastAsia="Calibri" w:hAnsi="Calibri" w:cs="Calibri"/>
          <w:b/>
          <w:color w:val="E36C0A" w:themeColor="accent6" w:themeShade="BF"/>
          <w:sz w:val="32"/>
          <w:szCs w:val="32"/>
        </w:rPr>
      </w:pPr>
      <w:r w:rsidRPr="002960B7">
        <w:rPr>
          <w:rFonts w:ascii="Calibri" w:eastAsia="Calibri" w:hAnsi="Calibri" w:cs="Calibri"/>
          <w:b/>
          <w:color w:val="E36C0A" w:themeColor="accent6" w:themeShade="BF"/>
          <w:spacing w:val="1"/>
          <w:sz w:val="32"/>
          <w:szCs w:val="32"/>
        </w:rPr>
        <w:t xml:space="preserve">Certifications of </w:t>
      </w:r>
      <w:r w:rsidR="002605F6">
        <w:rPr>
          <w:rFonts w:ascii="Calibri" w:eastAsia="Calibri" w:hAnsi="Calibri" w:cs="Calibri"/>
          <w:b/>
          <w:color w:val="E36C0A" w:themeColor="accent6" w:themeShade="BF"/>
          <w:spacing w:val="1"/>
          <w:sz w:val="32"/>
          <w:szCs w:val="32"/>
        </w:rPr>
        <w:t>P</w:t>
      </w:r>
      <w:r w:rsidRPr="002960B7">
        <w:rPr>
          <w:rFonts w:ascii="Calibri" w:eastAsia="Calibri" w:hAnsi="Calibri" w:cs="Calibri"/>
          <w:b/>
          <w:color w:val="E36C0A" w:themeColor="accent6" w:themeShade="BF"/>
          <w:spacing w:val="1"/>
          <w:sz w:val="32"/>
          <w:szCs w:val="32"/>
        </w:rPr>
        <w:t xml:space="preserve">articipation will be </w:t>
      </w:r>
      <w:proofErr w:type="gramStart"/>
      <w:r w:rsidRPr="002960B7">
        <w:rPr>
          <w:rFonts w:ascii="Calibri" w:eastAsia="Calibri" w:hAnsi="Calibri" w:cs="Calibri"/>
          <w:b/>
          <w:color w:val="E36C0A" w:themeColor="accent6" w:themeShade="BF"/>
          <w:spacing w:val="1"/>
          <w:sz w:val="32"/>
          <w:szCs w:val="32"/>
        </w:rPr>
        <w:t>issued</w:t>
      </w:r>
      <w:r w:rsidR="002605F6">
        <w:rPr>
          <w:rFonts w:ascii="Calibri" w:eastAsia="Calibri" w:hAnsi="Calibri" w:cs="Calibri"/>
          <w:b/>
          <w:color w:val="E36C0A" w:themeColor="accent6" w:themeShade="BF"/>
          <w:spacing w:val="1"/>
          <w:sz w:val="32"/>
          <w:szCs w:val="32"/>
        </w:rPr>
        <w:t>,</w:t>
      </w:r>
      <w:proofErr w:type="gramEnd"/>
      <w:r w:rsidR="002605F6">
        <w:rPr>
          <w:rFonts w:ascii="Calibri" w:eastAsia="Calibri" w:hAnsi="Calibri" w:cs="Calibri"/>
          <w:b/>
          <w:color w:val="E36C0A" w:themeColor="accent6" w:themeShade="BF"/>
          <w:spacing w:val="1"/>
          <w:sz w:val="32"/>
          <w:szCs w:val="32"/>
        </w:rPr>
        <w:t xml:space="preserve"> CE Credits will be reported to the IRS</w:t>
      </w:r>
    </w:p>
    <w:p w:rsidR="002960B7" w:rsidRPr="001C76CC" w:rsidRDefault="002960B7" w:rsidP="007967C1">
      <w:pPr>
        <w:spacing w:line="300" w:lineRule="exact"/>
        <w:ind w:left="450"/>
        <w:jc w:val="center"/>
        <w:rPr>
          <w:rFonts w:ascii="Georgia" w:eastAsia="Georgia" w:hAnsi="Georgia" w:cs="Georgia"/>
          <w:b/>
          <w:spacing w:val="-3"/>
          <w:w w:val="101"/>
          <w:position w:val="-1"/>
          <w:sz w:val="32"/>
          <w:szCs w:val="32"/>
        </w:rPr>
      </w:pPr>
    </w:p>
    <w:p w:rsidR="007967C1" w:rsidRDefault="007967C1" w:rsidP="007967C1">
      <w:pPr>
        <w:spacing w:line="300" w:lineRule="exact"/>
        <w:rPr>
          <w:rFonts w:ascii="Georgia" w:eastAsia="Georgia" w:hAnsi="Georgia" w:cs="Georgia"/>
          <w:b/>
          <w:spacing w:val="-3"/>
          <w:w w:val="101"/>
          <w:position w:val="-1"/>
          <w:sz w:val="27"/>
          <w:szCs w:val="27"/>
        </w:rPr>
      </w:pPr>
    </w:p>
    <w:p w:rsidR="007967C1" w:rsidRDefault="007967C1" w:rsidP="001C76CC">
      <w:pPr>
        <w:spacing w:line="300" w:lineRule="exact"/>
        <w:ind w:left="900"/>
        <w:jc w:val="center"/>
        <w:rPr>
          <w:rFonts w:ascii="Georgia" w:eastAsia="Georgia" w:hAnsi="Georgia" w:cs="Georgia"/>
          <w:b/>
          <w:color w:val="E36C0A" w:themeColor="accent6" w:themeShade="BF"/>
          <w:w w:val="101"/>
          <w:position w:val="-1"/>
          <w:sz w:val="27"/>
          <w:szCs w:val="27"/>
        </w:rPr>
      </w:pPr>
      <w:r w:rsidRPr="007967C1">
        <w:rPr>
          <w:rFonts w:ascii="Georgia" w:eastAsia="Georgia" w:hAnsi="Georgia" w:cs="Georgia"/>
          <w:b/>
          <w:color w:val="E36C0A" w:themeColor="accent6" w:themeShade="BF"/>
          <w:w w:val="101"/>
          <w:position w:val="-1"/>
          <w:sz w:val="27"/>
          <w:szCs w:val="27"/>
        </w:rPr>
        <w:t xml:space="preserve">Study Material </w:t>
      </w:r>
      <w:r w:rsidR="001C76CC">
        <w:rPr>
          <w:rFonts w:ascii="Georgia" w:eastAsia="Georgia" w:hAnsi="Georgia" w:cs="Georgia"/>
          <w:b/>
          <w:color w:val="E36C0A" w:themeColor="accent6" w:themeShade="BF"/>
          <w:w w:val="101"/>
          <w:position w:val="-1"/>
          <w:sz w:val="27"/>
          <w:szCs w:val="27"/>
        </w:rPr>
        <w:t xml:space="preserve">and practice exams </w:t>
      </w:r>
      <w:r w:rsidRPr="007967C1">
        <w:rPr>
          <w:rFonts w:ascii="Georgia" w:eastAsia="Georgia" w:hAnsi="Georgia" w:cs="Georgia"/>
          <w:b/>
          <w:color w:val="E36C0A" w:themeColor="accent6" w:themeShade="BF"/>
          <w:w w:val="101"/>
          <w:position w:val="-1"/>
          <w:sz w:val="27"/>
          <w:szCs w:val="27"/>
        </w:rPr>
        <w:t>will be provided</w:t>
      </w:r>
    </w:p>
    <w:p w:rsidR="002605F6" w:rsidRDefault="002605F6" w:rsidP="002605F6">
      <w:pPr>
        <w:spacing w:line="300" w:lineRule="exact"/>
        <w:ind w:left="450"/>
        <w:jc w:val="center"/>
        <w:rPr>
          <w:rFonts w:ascii="Georgia" w:eastAsia="Georgia" w:hAnsi="Georgia" w:cs="Georgia"/>
          <w:b/>
          <w:spacing w:val="2"/>
          <w:position w:val="-1"/>
          <w:sz w:val="24"/>
          <w:szCs w:val="24"/>
        </w:rPr>
      </w:pPr>
    </w:p>
    <w:p w:rsidR="002605F6" w:rsidRPr="001C76CC" w:rsidRDefault="002605F6" w:rsidP="002605F6">
      <w:pPr>
        <w:spacing w:line="300" w:lineRule="exact"/>
        <w:ind w:left="450"/>
        <w:jc w:val="center"/>
        <w:rPr>
          <w:rFonts w:ascii="Georgia" w:eastAsia="Georgia" w:hAnsi="Georgia" w:cs="Georgia"/>
          <w:b/>
          <w:spacing w:val="2"/>
          <w:position w:val="-1"/>
          <w:sz w:val="24"/>
          <w:szCs w:val="24"/>
        </w:rPr>
      </w:pPr>
      <w:r w:rsidRPr="001C76CC">
        <w:rPr>
          <w:rFonts w:ascii="Georgia" w:eastAsia="Georgia" w:hAnsi="Georgia" w:cs="Georgia"/>
          <w:b/>
          <w:spacing w:val="2"/>
          <w:position w:val="-1"/>
          <w:sz w:val="24"/>
          <w:szCs w:val="24"/>
        </w:rPr>
        <w:t>10% Discounts for Early Registration</w:t>
      </w:r>
      <w:r>
        <w:rPr>
          <w:rFonts w:ascii="Georgia" w:eastAsia="Georgia" w:hAnsi="Georgia" w:cs="Georgia"/>
          <w:b/>
          <w:spacing w:val="2"/>
          <w:position w:val="-1"/>
          <w:sz w:val="24"/>
          <w:szCs w:val="24"/>
        </w:rPr>
        <w:t xml:space="preserve"> on each class</w:t>
      </w:r>
    </w:p>
    <w:p w:rsidR="002605F6" w:rsidRPr="007967C1" w:rsidRDefault="002605F6" w:rsidP="001C76CC">
      <w:pPr>
        <w:spacing w:line="300" w:lineRule="exact"/>
        <w:ind w:left="900"/>
        <w:jc w:val="center"/>
        <w:rPr>
          <w:rFonts w:ascii="Georgia" w:eastAsia="Georgia" w:hAnsi="Georgia" w:cs="Georgia"/>
          <w:b/>
          <w:color w:val="E36C0A" w:themeColor="accent6" w:themeShade="BF"/>
          <w:w w:val="101"/>
          <w:position w:val="-1"/>
          <w:sz w:val="27"/>
          <w:szCs w:val="27"/>
        </w:rPr>
      </w:pPr>
    </w:p>
    <w:p w:rsidR="007967C1" w:rsidRDefault="007967C1">
      <w:pPr>
        <w:spacing w:line="300" w:lineRule="exact"/>
        <w:ind w:left="3005"/>
        <w:rPr>
          <w:rFonts w:ascii="Georgia" w:eastAsia="Georgia" w:hAnsi="Georgia" w:cs="Georgia"/>
          <w:b/>
          <w:w w:val="101"/>
          <w:position w:val="-1"/>
          <w:sz w:val="27"/>
          <w:szCs w:val="27"/>
        </w:rPr>
      </w:pPr>
    </w:p>
    <w:p w:rsidR="007967C1" w:rsidRPr="007967C1" w:rsidRDefault="004F0B1E" w:rsidP="007967C1">
      <w:pPr>
        <w:pStyle w:val="ListParagraph"/>
        <w:numPr>
          <w:ilvl w:val="0"/>
          <w:numId w:val="2"/>
        </w:numPr>
        <w:spacing w:before="21" w:line="480" w:lineRule="auto"/>
        <w:rPr>
          <w:rFonts w:ascii="Georgia" w:hAnsi="Georgia"/>
          <w:spacing w:val="19"/>
          <w:sz w:val="24"/>
          <w:szCs w:val="24"/>
        </w:rPr>
      </w:pPr>
      <w:r w:rsidRPr="007967C1">
        <w:rPr>
          <w:rFonts w:ascii="Georgia" w:eastAsia="Calibri" w:hAnsi="Georgia" w:cs="Calibri"/>
          <w:spacing w:val="2"/>
          <w:sz w:val="24"/>
          <w:szCs w:val="24"/>
        </w:rPr>
        <w:t>Q</w:t>
      </w:r>
      <w:r w:rsidRPr="007967C1">
        <w:rPr>
          <w:rFonts w:ascii="Georgia" w:eastAsia="Calibri" w:hAnsi="Georgia" w:cs="Calibri"/>
          <w:spacing w:val="-2"/>
          <w:sz w:val="24"/>
          <w:szCs w:val="24"/>
        </w:rPr>
        <w:t>u</w:t>
      </w:r>
      <w:r w:rsidRPr="007967C1">
        <w:rPr>
          <w:rFonts w:ascii="Georgia" w:eastAsia="Calibri" w:hAnsi="Georgia" w:cs="Calibri"/>
          <w:spacing w:val="-1"/>
          <w:sz w:val="24"/>
          <w:szCs w:val="24"/>
        </w:rPr>
        <w:t>i</w:t>
      </w:r>
      <w:r w:rsidRPr="007967C1">
        <w:rPr>
          <w:rFonts w:ascii="Georgia" w:eastAsia="Calibri" w:hAnsi="Georgia" w:cs="Calibri"/>
          <w:sz w:val="24"/>
          <w:szCs w:val="24"/>
        </w:rPr>
        <w:t>c</w:t>
      </w:r>
      <w:r w:rsidRPr="007967C1">
        <w:rPr>
          <w:rFonts w:ascii="Georgia" w:eastAsia="Calibri" w:hAnsi="Georgia" w:cs="Calibri"/>
          <w:spacing w:val="1"/>
          <w:sz w:val="24"/>
          <w:szCs w:val="24"/>
        </w:rPr>
        <w:t>kB</w:t>
      </w:r>
      <w:r w:rsidRPr="007967C1">
        <w:rPr>
          <w:rFonts w:ascii="Georgia" w:eastAsia="Calibri" w:hAnsi="Georgia" w:cs="Calibri"/>
          <w:spacing w:val="-3"/>
          <w:sz w:val="24"/>
          <w:szCs w:val="24"/>
        </w:rPr>
        <w:t>o</w:t>
      </w:r>
      <w:r w:rsidRPr="007967C1">
        <w:rPr>
          <w:rFonts w:ascii="Georgia" w:eastAsia="Calibri" w:hAnsi="Georgia" w:cs="Calibri"/>
          <w:sz w:val="24"/>
          <w:szCs w:val="24"/>
        </w:rPr>
        <w:t>o</w:t>
      </w:r>
      <w:r w:rsidRPr="007967C1">
        <w:rPr>
          <w:rFonts w:ascii="Georgia" w:eastAsia="Calibri" w:hAnsi="Georgia" w:cs="Calibri"/>
          <w:spacing w:val="1"/>
          <w:sz w:val="24"/>
          <w:szCs w:val="24"/>
        </w:rPr>
        <w:t>k</w:t>
      </w:r>
      <w:r w:rsidR="007967C1" w:rsidRPr="007967C1">
        <w:rPr>
          <w:rFonts w:ascii="Georgia" w:eastAsia="Calibri" w:hAnsi="Georgia" w:cs="Calibri"/>
          <w:sz w:val="24"/>
          <w:szCs w:val="24"/>
        </w:rPr>
        <w:t>s: one day $299</w:t>
      </w:r>
    </w:p>
    <w:p w:rsidR="007967C1" w:rsidRPr="007967C1" w:rsidRDefault="004F0B1E" w:rsidP="007967C1">
      <w:pPr>
        <w:pStyle w:val="ListParagraph"/>
        <w:numPr>
          <w:ilvl w:val="0"/>
          <w:numId w:val="2"/>
        </w:numPr>
        <w:spacing w:before="21" w:line="480" w:lineRule="auto"/>
        <w:rPr>
          <w:rFonts w:ascii="Georgia" w:eastAsia="Calibri" w:hAnsi="Georgia" w:cs="Calibri"/>
          <w:sz w:val="24"/>
          <w:szCs w:val="24"/>
        </w:rPr>
      </w:pPr>
      <w:r w:rsidRPr="007967C1">
        <w:rPr>
          <w:rFonts w:ascii="Georgia" w:eastAsia="Calibri" w:hAnsi="Georgia" w:cs="Calibri"/>
          <w:spacing w:val="1"/>
          <w:sz w:val="24"/>
          <w:szCs w:val="24"/>
        </w:rPr>
        <w:t>B</w:t>
      </w:r>
      <w:r w:rsidRPr="007967C1">
        <w:rPr>
          <w:rFonts w:ascii="Georgia" w:eastAsia="Calibri" w:hAnsi="Georgia" w:cs="Calibri"/>
          <w:spacing w:val="-3"/>
          <w:sz w:val="24"/>
          <w:szCs w:val="24"/>
        </w:rPr>
        <w:t>o</w:t>
      </w:r>
      <w:r w:rsidRPr="007967C1">
        <w:rPr>
          <w:rFonts w:ascii="Georgia" w:eastAsia="Calibri" w:hAnsi="Georgia" w:cs="Calibri"/>
          <w:sz w:val="24"/>
          <w:szCs w:val="24"/>
        </w:rPr>
        <w:t>o</w:t>
      </w:r>
      <w:r w:rsidRPr="007967C1">
        <w:rPr>
          <w:rFonts w:ascii="Georgia" w:eastAsia="Calibri" w:hAnsi="Georgia" w:cs="Calibri"/>
          <w:spacing w:val="1"/>
          <w:sz w:val="24"/>
          <w:szCs w:val="24"/>
        </w:rPr>
        <w:t>kk</w:t>
      </w:r>
      <w:r w:rsidRPr="007967C1">
        <w:rPr>
          <w:rFonts w:ascii="Georgia" w:eastAsia="Calibri" w:hAnsi="Georgia" w:cs="Calibri"/>
          <w:spacing w:val="-1"/>
          <w:sz w:val="24"/>
          <w:szCs w:val="24"/>
        </w:rPr>
        <w:t>ee</w:t>
      </w:r>
      <w:r w:rsidRPr="007967C1">
        <w:rPr>
          <w:rFonts w:ascii="Georgia" w:eastAsia="Calibri" w:hAnsi="Georgia" w:cs="Calibri"/>
          <w:spacing w:val="-2"/>
          <w:sz w:val="24"/>
          <w:szCs w:val="24"/>
        </w:rPr>
        <w:t>p</w:t>
      </w:r>
      <w:r w:rsidRPr="007967C1">
        <w:rPr>
          <w:rFonts w:ascii="Georgia" w:eastAsia="Calibri" w:hAnsi="Georgia" w:cs="Calibri"/>
          <w:spacing w:val="4"/>
          <w:sz w:val="24"/>
          <w:szCs w:val="24"/>
        </w:rPr>
        <w:t>i</w:t>
      </w:r>
      <w:r w:rsidRPr="007967C1">
        <w:rPr>
          <w:rFonts w:ascii="Georgia" w:eastAsia="Calibri" w:hAnsi="Georgia" w:cs="Calibri"/>
          <w:spacing w:val="-2"/>
          <w:sz w:val="24"/>
          <w:szCs w:val="24"/>
        </w:rPr>
        <w:t>n</w:t>
      </w:r>
      <w:r w:rsidR="001C76CC">
        <w:rPr>
          <w:rFonts w:ascii="Georgia" w:eastAsia="Calibri" w:hAnsi="Georgia" w:cs="Calibri"/>
          <w:sz w:val="24"/>
          <w:szCs w:val="24"/>
        </w:rPr>
        <w:t>g and Payroll Two D</w:t>
      </w:r>
      <w:r w:rsidR="007967C1" w:rsidRPr="007967C1">
        <w:rPr>
          <w:rFonts w:ascii="Georgia" w:eastAsia="Calibri" w:hAnsi="Georgia" w:cs="Calibri"/>
          <w:sz w:val="24"/>
          <w:szCs w:val="24"/>
        </w:rPr>
        <w:t>ays: $399</w:t>
      </w:r>
    </w:p>
    <w:p w:rsidR="007967C1" w:rsidRPr="007967C1" w:rsidRDefault="007967C1" w:rsidP="007967C1">
      <w:pPr>
        <w:pStyle w:val="ListParagraph"/>
        <w:numPr>
          <w:ilvl w:val="0"/>
          <w:numId w:val="2"/>
        </w:numPr>
        <w:spacing w:before="21" w:line="480" w:lineRule="auto"/>
        <w:rPr>
          <w:rFonts w:ascii="Georgia" w:hAnsi="Georgia"/>
          <w:spacing w:val="20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>QuickB</w:t>
      </w:r>
      <w:r w:rsidRPr="007967C1">
        <w:rPr>
          <w:rFonts w:ascii="Georgia" w:eastAsia="Calibri" w:hAnsi="Georgia" w:cs="Calibri"/>
          <w:sz w:val="24"/>
          <w:szCs w:val="24"/>
        </w:rPr>
        <w:t>ooks, Boo</w:t>
      </w:r>
      <w:r w:rsidR="001C76CC">
        <w:rPr>
          <w:rFonts w:ascii="Georgia" w:eastAsia="Calibri" w:hAnsi="Georgia" w:cs="Calibri"/>
          <w:sz w:val="24"/>
          <w:szCs w:val="24"/>
        </w:rPr>
        <w:t>kkeeping Payroll Crash course: 3 days: $5</w:t>
      </w:r>
      <w:r w:rsidRPr="007967C1">
        <w:rPr>
          <w:rFonts w:ascii="Georgia" w:eastAsia="Calibri" w:hAnsi="Georgia" w:cs="Calibri"/>
          <w:sz w:val="24"/>
          <w:szCs w:val="24"/>
        </w:rPr>
        <w:t>99</w:t>
      </w:r>
    </w:p>
    <w:p w:rsidR="0092465D" w:rsidRPr="007967C1" w:rsidRDefault="004F0B1E" w:rsidP="007967C1">
      <w:pPr>
        <w:pStyle w:val="ListParagraph"/>
        <w:numPr>
          <w:ilvl w:val="0"/>
          <w:numId w:val="2"/>
        </w:numPr>
        <w:spacing w:before="21" w:line="480" w:lineRule="auto"/>
        <w:rPr>
          <w:rFonts w:ascii="Georgia" w:eastAsia="Calibri" w:hAnsi="Georgia" w:cs="Calibri"/>
          <w:w w:val="102"/>
          <w:sz w:val="24"/>
          <w:szCs w:val="24"/>
        </w:rPr>
      </w:pPr>
      <w:r w:rsidRPr="007967C1">
        <w:rPr>
          <w:rFonts w:ascii="Georgia" w:eastAsia="Calibri" w:hAnsi="Georgia" w:cs="Calibri"/>
          <w:spacing w:val="1"/>
          <w:w w:val="102"/>
          <w:sz w:val="24"/>
          <w:szCs w:val="24"/>
        </w:rPr>
        <w:t>E</w:t>
      </w:r>
      <w:r w:rsidRPr="007967C1">
        <w:rPr>
          <w:rFonts w:ascii="Georgia" w:eastAsia="Calibri" w:hAnsi="Georgia" w:cs="Calibri"/>
          <w:w w:val="102"/>
          <w:sz w:val="24"/>
          <w:szCs w:val="24"/>
        </w:rPr>
        <w:t>nro</w:t>
      </w:r>
      <w:r w:rsidRPr="007967C1">
        <w:rPr>
          <w:rFonts w:ascii="Georgia" w:eastAsia="Calibri" w:hAnsi="Georgia" w:cs="Calibri"/>
          <w:spacing w:val="-1"/>
          <w:w w:val="102"/>
          <w:sz w:val="24"/>
          <w:szCs w:val="24"/>
        </w:rPr>
        <w:t>l</w:t>
      </w:r>
      <w:r w:rsidRPr="007967C1">
        <w:rPr>
          <w:rFonts w:ascii="Georgia" w:eastAsia="Calibri" w:hAnsi="Georgia" w:cs="Calibri"/>
          <w:spacing w:val="1"/>
          <w:w w:val="102"/>
          <w:sz w:val="24"/>
          <w:szCs w:val="24"/>
        </w:rPr>
        <w:t>l</w:t>
      </w:r>
      <w:r w:rsidRPr="007967C1">
        <w:rPr>
          <w:rFonts w:ascii="Georgia" w:eastAsia="Calibri" w:hAnsi="Georgia" w:cs="Calibri"/>
          <w:spacing w:val="-1"/>
          <w:w w:val="102"/>
          <w:sz w:val="24"/>
          <w:szCs w:val="24"/>
        </w:rPr>
        <w:t>e</w:t>
      </w:r>
      <w:r w:rsidRPr="007967C1">
        <w:rPr>
          <w:rFonts w:ascii="Georgia" w:eastAsia="Calibri" w:hAnsi="Georgia" w:cs="Calibri"/>
          <w:w w:val="102"/>
          <w:sz w:val="24"/>
          <w:szCs w:val="24"/>
        </w:rPr>
        <w:t>d</w:t>
      </w:r>
      <w:r w:rsidR="00EC6D52" w:rsidRPr="007967C1">
        <w:rPr>
          <w:rFonts w:ascii="Georgia" w:eastAsia="Calibri" w:hAnsi="Georgia" w:cs="Calibri"/>
          <w:w w:val="102"/>
          <w:sz w:val="24"/>
          <w:szCs w:val="24"/>
        </w:rPr>
        <w:t xml:space="preserve"> </w:t>
      </w:r>
      <w:r w:rsidRPr="007967C1">
        <w:rPr>
          <w:rFonts w:ascii="Georgia" w:eastAsia="Calibri" w:hAnsi="Georgia" w:cs="Calibri"/>
          <w:spacing w:val="1"/>
          <w:w w:val="102"/>
          <w:sz w:val="24"/>
          <w:szCs w:val="24"/>
        </w:rPr>
        <w:t>A</w:t>
      </w:r>
      <w:r w:rsidRPr="007967C1">
        <w:rPr>
          <w:rFonts w:ascii="Georgia" w:eastAsia="Calibri" w:hAnsi="Georgia" w:cs="Calibri"/>
          <w:spacing w:val="-3"/>
          <w:w w:val="102"/>
          <w:sz w:val="24"/>
          <w:szCs w:val="24"/>
        </w:rPr>
        <w:t>g</w:t>
      </w:r>
      <w:r w:rsidRPr="007967C1">
        <w:rPr>
          <w:rFonts w:ascii="Georgia" w:eastAsia="Calibri" w:hAnsi="Georgia" w:cs="Calibri"/>
          <w:spacing w:val="1"/>
          <w:w w:val="102"/>
          <w:sz w:val="24"/>
          <w:szCs w:val="24"/>
        </w:rPr>
        <w:t>e</w:t>
      </w:r>
      <w:r w:rsidRPr="007967C1">
        <w:rPr>
          <w:rFonts w:ascii="Georgia" w:eastAsia="Calibri" w:hAnsi="Georgia" w:cs="Calibri"/>
          <w:w w:val="102"/>
          <w:sz w:val="24"/>
          <w:szCs w:val="24"/>
        </w:rPr>
        <w:t>nt</w:t>
      </w:r>
      <w:r w:rsidR="00EC6D52" w:rsidRPr="007967C1">
        <w:rPr>
          <w:rFonts w:ascii="Georgia" w:eastAsia="Calibri" w:hAnsi="Georgia" w:cs="Calibri"/>
          <w:w w:val="102"/>
          <w:sz w:val="24"/>
          <w:szCs w:val="24"/>
        </w:rPr>
        <w:t xml:space="preserve"> prep</w:t>
      </w:r>
      <w:r w:rsidR="002960B7">
        <w:rPr>
          <w:rFonts w:ascii="Georgia" w:eastAsia="Calibri" w:hAnsi="Georgia" w:cs="Calibri"/>
          <w:w w:val="102"/>
          <w:sz w:val="24"/>
          <w:szCs w:val="24"/>
        </w:rPr>
        <w:t>aratory Workshops</w:t>
      </w:r>
      <w:r w:rsidR="0092465D" w:rsidRPr="007967C1">
        <w:rPr>
          <w:rFonts w:ascii="Georgia" w:eastAsia="Calibri" w:hAnsi="Georgia" w:cs="Calibri"/>
          <w:w w:val="102"/>
          <w:sz w:val="24"/>
          <w:szCs w:val="24"/>
        </w:rPr>
        <w:t xml:space="preserve"> (5 Saturdays 9-4)</w:t>
      </w:r>
      <w:r w:rsidRPr="007967C1">
        <w:rPr>
          <w:rFonts w:ascii="Georgia" w:eastAsia="Calibri" w:hAnsi="Georgia" w:cs="Calibri"/>
          <w:w w:val="102"/>
          <w:sz w:val="24"/>
          <w:szCs w:val="24"/>
        </w:rPr>
        <w:t xml:space="preserve">, </w:t>
      </w:r>
      <w:r w:rsidR="002605F6">
        <w:rPr>
          <w:rFonts w:ascii="Georgia" w:eastAsia="Calibri" w:hAnsi="Georgia" w:cs="Calibri"/>
          <w:w w:val="102"/>
          <w:sz w:val="24"/>
          <w:szCs w:val="24"/>
        </w:rPr>
        <w:t>$1,4</w:t>
      </w:r>
      <w:r w:rsidR="002960B7">
        <w:rPr>
          <w:rFonts w:ascii="Georgia" w:eastAsia="Calibri" w:hAnsi="Georgia" w:cs="Calibri"/>
          <w:w w:val="102"/>
          <w:sz w:val="24"/>
          <w:szCs w:val="24"/>
        </w:rPr>
        <w:t>00</w:t>
      </w:r>
    </w:p>
    <w:p w:rsidR="007967C1" w:rsidRPr="007967C1" w:rsidRDefault="002960B7" w:rsidP="007967C1">
      <w:pPr>
        <w:pStyle w:val="ListParagraph"/>
        <w:numPr>
          <w:ilvl w:val="0"/>
          <w:numId w:val="2"/>
        </w:numPr>
        <w:spacing w:before="21" w:line="480" w:lineRule="auto"/>
        <w:rPr>
          <w:rFonts w:ascii="Georgia" w:hAnsi="Georgia"/>
          <w:sz w:val="24"/>
          <w:szCs w:val="24"/>
          <w:u w:val="single" w:color="000000"/>
        </w:rPr>
      </w:pPr>
      <w:r>
        <w:rPr>
          <w:rFonts w:ascii="Georgia" w:eastAsia="Calibri" w:hAnsi="Georgia" w:cs="Calibri"/>
          <w:w w:val="102"/>
          <w:sz w:val="24"/>
          <w:szCs w:val="24"/>
        </w:rPr>
        <w:t>CE Weekends (2</w:t>
      </w:r>
      <w:r w:rsidR="007967C1" w:rsidRPr="007967C1">
        <w:rPr>
          <w:rFonts w:ascii="Georgia" w:eastAsia="Calibri" w:hAnsi="Georgia" w:cs="Calibri"/>
          <w:w w:val="102"/>
          <w:sz w:val="24"/>
          <w:szCs w:val="24"/>
        </w:rPr>
        <w:t xml:space="preserve"> Saturdays Days </w:t>
      </w:r>
      <w:r>
        <w:rPr>
          <w:rFonts w:ascii="Georgia" w:eastAsia="Calibri" w:hAnsi="Georgia" w:cs="Calibri"/>
          <w:w w:val="102"/>
          <w:sz w:val="24"/>
          <w:szCs w:val="24"/>
        </w:rPr>
        <w:t>15</w:t>
      </w:r>
      <w:r w:rsidR="007967C1" w:rsidRPr="007967C1">
        <w:rPr>
          <w:rFonts w:ascii="Georgia" w:eastAsia="Calibri" w:hAnsi="Georgia" w:cs="Calibri"/>
          <w:w w:val="102"/>
          <w:sz w:val="24"/>
          <w:szCs w:val="24"/>
        </w:rPr>
        <w:t xml:space="preserve"> CE</w:t>
      </w:r>
      <w:r>
        <w:rPr>
          <w:rFonts w:ascii="Georgia" w:eastAsia="Calibri" w:hAnsi="Georgia" w:cs="Calibri"/>
          <w:w w:val="102"/>
          <w:sz w:val="24"/>
          <w:szCs w:val="24"/>
        </w:rPr>
        <w:t>)</w:t>
      </w:r>
      <w:r w:rsidR="007967C1" w:rsidRPr="007967C1">
        <w:rPr>
          <w:rFonts w:ascii="Georgia" w:eastAsia="Calibri" w:hAnsi="Georgia" w:cs="Calibri"/>
          <w:w w:val="102"/>
          <w:sz w:val="24"/>
          <w:szCs w:val="24"/>
        </w:rPr>
        <w:t xml:space="preserve"> for PTIN holders and Enrolled Agents</w:t>
      </w:r>
      <w:r w:rsidR="001C76CC">
        <w:rPr>
          <w:rFonts w:ascii="Georgia" w:eastAsia="Calibri" w:hAnsi="Georgia" w:cs="Calibri"/>
          <w:w w:val="102"/>
          <w:sz w:val="24"/>
          <w:szCs w:val="24"/>
        </w:rPr>
        <w:t>. These courses are for Continuing Education Credits</w:t>
      </w:r>
      <w:r w:rsidR="002605F6">
        <w:rPr>
          <w:rFonts w:ascii="Georgia" w:eastAsia="Calibri" w:hAnsi="Georgia" w:cs="Calibri"/>
          <w:w w:val="102"/>
          <w:sz w:val="24"/>
          <w:szCs w:val="24"/>
        </w:rPr>
        <w:t xml:space="preserve"> $7</w:t>
      </w:r>
      <w:r w:rsidR="007967C1" w:rsidRPr="007967C1">
        <w:rPr>
          <w:rFonts w:ascii="Georgia" w:eastAsia="Calibri" w:hAnsi="Georgia" w:cs="Calibri"/>
          <w:w w:val="102"/>
          <w:sz w:val="24"/>
          <w:szCs w:val="24"/>
        </w:rPr>
        <w:t>99</w:t>
      </w:r>
    </w:p>
    <w:p w:rsidR="0092465D" w:rsidRPr="007967C1" w:rsidRDefault="002960B7" w:rsidP="007967C1">
      <w:pPr>
        <w:pStyle w:val="ListParagraph"/>
        <w:numPr>
          <w:ilvl w:val="0"/>
          <w:numId w:val="2"/>
        </w:numPr>
        <w:spacing w:before="21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Beginner and Intermediate </w:t>
      </w:r>
      <w:r w:rsidR="0092465D" w:rsidRPr="007967C1">
        <w:rPr>
          <w:rFonts w:ascii="Georgia" w:hAnsi="Georgia"/>
          <w:sz w:val="24"/>
          <w:szCs w:val="24"/>
        </w:rPr>
        <w:t>Individu</w:t>
      </w:r>
      <w:r>
        <w:rPr>
          <w:rFonts w:ascii="Georgia" w:hAnsi="Georgia"/>
          <w:sz w:val="24"/>
          <w:szCs w:val="24"/>
        </w:rPr>
        <w:t>al tax workshops</w:t>
      </w:r>
      <w:r w:rsidR="002605F6">
        <w:rPr>
          <w:rFonts w:ascii="Georgia" w:hAnsi="Georgia"/>
          <w:sz w:val="24"/>
          <w:szCs w:val="24"/>
        </w:rPr>
        <w:t xml:space="preserve"> (3 Saturdays 9-4)  $5</w:t>
      </w:r>
      <w:r w:rsidR="007967C1" w:rsidRPr="007967C1">
        <w:rPr>
          <w:rFonts w:ascii="Georgia" w:hAnsi="Georgia"/>
          <w:sz w:val="24"/>
          <w:szCs w:val="24"/>
        </w:rPr>
        <w:t>99</w:t>
      </w:r>
    </w:p>
    <w:p w:rsidR="007967C1" w:rsidRDefault="0092465D" w:rsidP="007967C1">
      <w:pPr>
        <w:pStyle w:val="ListParagraph"/>
        <w:numPr>
          <w:ilvl w:val="0"/>
          <w:numId w:val="2"/>
        </w:numPr>
        <w:spacing w:before="21" w:line="480" w:lineRule="auto"/>
        <w:rPr>
          <w:rFonts w:ascii="Georgia" w:hAnsi="Georgia"/>
          <w:sz w:val="24"/>
          <w:szCs w:val="24"/>
        </w:rPr>
      </w:pPr>
      <w:r w:rsidRPr="007967C1">
        <w:rPr>
          <w:rFonts w:ascii="Georgia" w:hAnsi="Georgia"/>
          <w:sz w:val="24"/>
          <w:szCs w:val="24"/>
        </w:rPr>
        <w:t xml:space="preserve">Business tax (3 Saturdays 9-4), </w:t>
      </w:r>
      <w:r w:rsidR="007967C1" w:rsidRPr="007967C1">
        <w:rPr>
          <w:rFonts w:ascii="Georgia" w:hAnsi="Georgia"/>
          <w:sz w:val="24"/>
          <w:szCs w:val="24"/>
        </w:rPr>
        <w:t>$699</w:t>
      </w:r>
    </w:p>
    <w:p w:rsidR="002960B7" w:rsidRDefault="002960B7" w:rsidP="007967C1">
      <w:pPr>
        <w:pStyle w:val="ListParagraph"/>
        <w:numPr>
          <w:ilvl w:val="0"/>
          <w:numId w:val="2"/>
        </w:numPr>
        <w:spacing w:before="21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day Business Tax Crash course: $299</w:t>
      </w:r>
      <w:r w:rsidR="00392AFD">
        <w:rPr>
          <w:rFonts w:ascii="Georgia" w:hAnsi="Georgia"/>
          <w:sz w:val="24"/>
          <w:szCs w:val="24"/>
        </w:rPr>
        <w:t xml:space="preserve"> (3 credit hours </w:t>
      </w:r>
      <w:r w:rsidR="002605F6">
        <w:rPr>
          <w:rFonts w:ascii="Georgia" w:hAnsi="Georgia"/>
          <w:sz w:val="24"/>
          <w:szCs w:val="24"/>
        </w:rPr>
        <w:t>)</w:t>
      </w:r>
    </w:p>
    <w:p w:rsidR="002605F6" w:rsidRDefault="002605F6" w:rsidP="007967C1">
      <w:pPr>
        <w:pStyle w:val="ListParagraph"/>
        <w:numPr>
          <w:ilvl w:val="0"/>
          <w:numId w:val="2"/>
        </w:numPr>
        <w:spacing w:before="21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Key West Tax Retreat for EAs and AFSP participants: July 12-13-14, 2019 $599</w:t>
      </w:r>
    </w:p>
    <w:p w:rsidR="002605F6" w:rsidRPr="007967C1" w:rsidRDefault="002605F6" w:rsidP="007967C1">
      <w:pPr>
        <w:pStyle w:val="ListParagraph"/>
        <w:numPr>
          <w:ilvl w:val="0"/>
          <w:numId w:val="2"/>
        </w:numPr>
        <w:spacing w:before="21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FT. Lauderdale Tax Conference for EA and AFSP: October 25-27, 2019 $599</w:t>
      </w:r>
    </w:p>
    <w:p w:rsidR="00B7120B" w:rsidRPr="002960B7" w:rsidRDefault="002605F6" w:rsidP="00EC6D52">
      <w:pPr>
        <w:spacing w:before="21"/>
        <w:ind w:left="552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Online, s</w:t>
      </w:r>
      <w:r w:rsidR="007967C1" w:rsidRPr="002960B7">
        <w:rPr>
          <w:b/>
          <w:color w:val="C00000"/>
          <w:sz w:val="28"/>
          <w:szCs w:val="28"/>
        </w:rPr>
        <w:t>elf-</w:t>
      </w:r>
      <w:r w:rsidR="0092465D" w:rsidRPr="002960B7">
        <w:rPr>
          <w:b/>
          <w:color w:val="C00000"/>
          <w:sz w:val="28"/>
          <w:szCs w:val="28"/>
        </w:rPr>
        <w:t>studies and In</w:t>
      </w:r>
      <w:bookmarkStart w:id="0" w:name="_GoBack"/>
      <w:bookmarkEnd w:id="0"/>
      <w:r w:rsidR="0092465D" w:rsidRPr="002960B7">
        <w:rPr>
          <w:b/>
          <w:color w:val="C00000"/>
          <w:sz w:val="28"/>
          <w:szCs w:val="28"/>
        </w:rPr>
        <w:t>tern</w:t>
      </w:r>
      <w:r w:rsidR="007967C1" w:rsidRPr="002960B7">
        <w:rPr>
          <w:b/>
          <w:color w:val="C00000"/>
          <w:sz w:val="28"/>
          <w:szCs w:val="28"/>
        </w:rPr>
        <w:t xml:space="preserve">et courses for all above topics are also available. Please call </w:t>
      </w:r>
      <w:r>
        <w:rPr>
          <w:b/>
          <w:color w:val="C00000"/>
          <w:sz w:val="28"/>
          <w:szCs w:val="28"/>
        </w:rPr>
        <w:t>954-3 99-8980</w:t>
      </w:r>
      <w:r w:rsidR="007967C1" w:rsidRPr="002960B7">
        <w:rPr>
          <w:b/>
          <w:color w:val="C00000"/>
          <w:sz w:val="28"/>
          <w:szCs w:val="28"/>
        </w:rPr>
        <w:t xml:space="preserve">for enrollment and study material.  </w:t>
      </w:r>
    </w:p>
    <w:p w:rsidR="00B7120B" w:rsidRDefault="00B7120B">
      <w:pPr>
        <w:spacing w:line="200" w:lineRule="exact"/>
      </w:pPr>
    </w:p>
    <w:sectPr w:rsidR="00B7120B" w:rsidSect="00B7120B">
      <w:type w:val="continuous"/>
      <w:pgSz w:w="11900" w:h="16840"/>
      <w:pgMar w:top="1100" w:right="1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5C63"/>
    <w:multiLevelType w:val="multilevel"/>
    <w:tmpl w:val="BA969C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596DCC"/>
    <w:multiLevelType w:val="hybridMultilevel"/>
    <w:tmpl w:val="F7D2E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0B"/>
    <w:rsid w:val="001C76CC"/>
    <w:rsid w:val="001E0EBB"/>
    <w:rsid w:val="0021117D"/>
    <w:rsid w:val="002605F6"/>
    <w:rsid w:val="002960B7"/>
    <w:rsid w:val="00392AFD"/>
    <w:rsid w:val="004F0B1E"/>
    <w:rsid w:val="007967C1"/>
    <w:rsid w:val="00846C0D"/>
    <w:rsid w:val="008A6EA0"/>
    <w:rsid w:val="0092465D"/>
    <w:rsid w:val="00B7120B"/>
    <w:rsid w:val="00E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 bfi</dc:creator>
  <cp:lastModifiedBy>Ferey Kian</cp:lastModifiedBy>
  <cp:revision>2</cp:revision>
  <cp:lastPrinted>2019-05-01T16:52:00Z</cp:lastPrinted>
  <dcterms:created xsi:type="dcterms:W3CDTF">2019-05-01T17:03:00Z</dcterms:created>
  <dcterms:modified xsi:type="dcterms:W3CDTF">2019-05-01T17:03:00Z</dcterms:modified>
</cp:coreProperties>
</file>